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A9FF2" w14:textId="69CF350F" w:rsidR="000B2BA5" w:rsidRDefault="00E97A4A" w:rsidP="00E97A4A">
      <w:pPr>
        <w:ind w:left="-720"/>
        <w:rPr>
          <w:sz w:val="30"/>
          <w:szCs w:val="30"/>
        </w:rPr>
      </w:pPr>
      <w:r>
        <w:rPr>
          <w:noProof/>
        </w:rPr>
        <w:drawing>
          <wp:anchor distT="0" distB="0" distL="114300" distR="114300" simplePos="0" relativeHeight="251659264" behindDoc="1" locked="0" layoutInCell="1" allowOverlap="1" wp14:anchorId="39DDEA9F" wp14:editId="5AF3363A">
            <wp:simplePos x="0" y="0"/>
            <wp:positionH relativeFrom="column">
              <wp:posOffset>-205740</wp:posOffset>
            </wp:positionH>
            <wp:positionV relativeFrom="paragraph">
              <wp:posOffset>76200</wp:posOffset>
            </wp:positionV>
            <wp:extent cx="1489710" cy="1013460"/>
            <wp:effectExtent l="0" t="0" r="0" b="0"/>
            <wp:wrapTight wrapText="bothSides">
              <wp:wrapPolygon edited="0">
                <wp:start x="0" y="0"/>
                <wp:lineTo x="0" y="21113"/>
                <wp:lineTo x="21269" y="21113"/>
                <wp:lineTo x="21269" y="0"/>
                <wp:lineTo x="0" y="0"/>
              </wp:wrapPolygon>
            </wp:wrapTight>
            <wp:docPr id="2" name="Picture 2" descr="A picture containing food, plat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SU Ag center logo.png"/>
                    <pic:cNvPicPr/>
                  </pic:nvPicPr>
                  <pic:blipFill>
                    <a:blip r:embed="rId4">
                      <a:extLst>
                        <a:ext uri="{28A0092B-C50C-407E-A947-70E740481C1C}">
                          <a14:useLocalDpi xmlns:a14="http://schemas.microsoft.com/office/drawing/2010/main" val="0"/>
                        </a:ext>
                      </a:extLst>
                    </a:blip>
                    <a:stretch>
                      <a:fillRect/>
                    </a:stretch>
                  </pic:blipFill>
                  <pic:spPr>
                    <a:xfrm>
                      <a:off x="0" y="0"/>
                      <a:ext cx="1489710" cy="1013460"/>
                    </a:xfrm>
                    <a:prstGeom prst="rect">
                      <a:avLst/>
                    </a:prstGeom>
                  </pic:spPr>
                </pic:pic>
              </a:graphicData>
            </a:graphic>
          </wp:anchor>
        </w:drawing>
      </w:r>
      <w:r w:rsidRPr="00E97A4A">
        <w:rPr>
          <w:noProof/>
        </w:rPr>
        <w:drawing>
          <wp:anchor distT="0" distB="0" distL="114300" distR="114300" simplePos="0" relativeHeight="251658240" behindDoc="1" locked="0" layoutInCell="1" allowOverlap="1" wp14:anchorId="617AEC16" wp14:editId="66349C97">
            <wp:simplePos x="0" y="0"/>
            <wp:positionH relativeFrom="page">
              <wp:posOffset>885825</wp:posOffset>
            </wp:positionH>
            <wp:positionV relativeFrom="paragraph">
              <wp:posOffset>-438150</wp:posOffset>
            </wp:positionV>
            <wp:extent cx="1140460" cy="2026920"/>
            <wp:effectExtent l="0" t="5080" r="0" b="0"/>
            <wp:wrapTight wrapText="bothSides">
              <wp:wrapPolygon edited="0">
                <wp:start x="-96" y="21546"/>
                <wp:lineTo x="21191" y="21546"/>
                <wp:lineTo x="21191" y="230"/>
                <wp:lineTo x="-96" y="230"/>
                <wp:lineTo x="-96" y="21546"/>
              </wp:wrapPolygon>
            </wp:wrapTight>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alphaModFix amt="53000"/>
                      <a:extLst>
                        <a:ext uri="{28A0092B-C50C-407E-A947-70E740481C1C}">
                          <a14:useLocalDpi xmlns:a14="http://schemas.microsoft.com/office/drawing/2010/main" val="0"/>
                        </a:ext>
                      </a:extLst>
                    </a:blip>
                    <a:stretch>
                      <a:fillRect/>
                    </a:stretch>
                  </pic:blipFill>
                  <pic:spPr>
                    <a:xfrm rot="5400000">
                      <a:off x="0" y="0"/>
                      <a:ext cx="1140460" cy="2026920"/>
                    </a:xfrm>
                    <a:prstGeom prst="rect">
                      <a:avLst/>
                    </a:prstGeom>
                  </pic:spPr>
                </pic:pic>
              </a:graphicData>
            </a:graphic>
            <wp14:sizeRelH relativeFrom="margin">
              <wp14:pctWidth>0</wp14:pctWidth>
            </wp14:sizeRelH>
            <wp14:sizeRelV relativeFrom="margin">
              <wp14:pctHeight>0</wp14:pctHeight>
            </wp14:sizeRelV>
          </wp:anchor>
        </w:drawing>
      </w:r>
      <w:r>
        <w:rPr>
          <w:sz w:val="30"/>
          <w:szCs w:val="30"/>
        </w:rPr>
        <w:t>LSU AgCenter Home Gardening Certificate Course</w:t>
      </w:r>
    </w:p>
    <w:p w14:paraId="4D3373B0" w14:textId="554DA02D" w:rsidR="00E97A4A" w:rsidRDefault="00E97A4A" w:rsidP="00E97A4A">
      <w:pPr>
        <w:ind w:left="-720"/>
        <w:rPr>
          <w:sz w:val="30"/>
          <w:szCs w:val="30"/>
        </w:rPr>
      </w:pPr>
      <w:r>
        <w:rPr>
          <w:sz w:val="30"/>
          <w:szCs w:val="30"/>
        </w:rPr>
        <w:t>Home Lab Activity #</w:t>
      </w:r>
      <w:r w:rsidR="007B086F">
        <w:rPr>
          <w:sz w:val="30"/>
          <w:szCs w:val="30"/>
        </w:rPr>
        <w:t xml:space="preserve"> </w:t>
      </w:r>
      <w:r w:rsidR="00D555B7" w:rsidRPr="00671BCF">
        <w:rPr>
          <w:b/>
          <w:bCs/>
          <w:sz w:val="30"/>
          <w:szCs w:val="30"/>
        </w:rPr>
        <w:t>11</w:t>
      </w:r>
    </w:p>
    <w:p w14:paraId="33D6126D" w14:textId="59FCB070" w:rsidR="00E97A4A" w:rsidRDefault="00E97A4A" w:rsidP="00E97A4A">
      <w:pPr>
        <w:ind w:left="-720"/>
        <w:rPr>
          <w:sz w:val="30"/>
          <w:szCs w:val="30"/>
        </w:rPr>
      </w:pPr>
      <w:r>
        <w:rPr>
          <w:sz w:val="30"/>
          <w:szCs w:val="30"/>
        </w:rPr>
        <w:t>Activity Title</w:t>
      </w:r>
      <w:r w:rsidR="007B086F">
        <w:rPr>
          <w:sz w:val="30"/>
          <w:szCs w:val="30"/>
        </w:rPr>
        <w:t xml:space="preserve">: </w:t>
      </w:r>
      <w:r w:rsidR="00947BAD">
        <w:rPr>
          <w:sz w:val="30"/>
          <w:szCs w:val="30"/>
        </w:rPr>
        <w:t xml:space="preserve"> </w:t>
      </w:r>
      <w:r w:rsidR="00671BCF" w:rsidRPr="00671BCF">
        <w:rPr>
          <w:b/>
          <w:bCs/>
          <w:sz w:val="30"/>
          <w:szCs w:val="30"/>
        </w:rPr>
        <w:t>Controlling Disease Without Pesticides</w:t>
      </w:r>
    </w:p>
    <w:p w14:paraId="551FC8BA" w14:textId="3F647677" w:rsidR="00E97A4A" w:rsidRDefault="00E97A4A" w:rsidP="00E97A4A">
      <w:pPr>
        <w:ind w:left="-720"/>
        <w:rPr>
          <w:sz w:val="30"/>
          <w:szCs w:val="30"/>
        </w:rPr>
      </w:pPr>
    </w:p>
    <w:p w14:paraId="3E1466A5" w14:textId="4E09AB67" w:rsidR="00E97A4A" w:rsidRDefault="00E97A4A" w:rsidP="00671BCF">
      <w:pPr>
        <w:spacing w:after="0"/>
        <w:ind w:left="-720"/>
        <w:rPr>
          <w:b/>
          <w:bCs/>
          <w:sz w:val="30"/>
          <w:szCs w:val="30"/>
        </w:rPr>
      </w:pPr>
      <w:r w:rsidRPr="007B086F">
        <w:rPr>
          <w:b/>
          <w:bCs/>
          <w:sz w:val="30"/>
          <w:szCs w:val="30"/>
        </w:rPr>
        <w:t>Materials Needed:</w:t>
      </w:r>
      <w:r w:rsidR="007B086F">
        <w:rPr>
          <w:b/>
          <w:bCs/>
          <w:sz w:val="30"/>
          <w:szCs w:val="30"/>
        </w:rPr>
        <w:t xml:space="preserve"> </w:t>
      </w:r>
    </w:p>
    <w:p w14:paraId="64016BC7" w14:textId="55429382" w:rsidR="00671BCF" w:rsidRPr="00671BCF" w:rsidRDefault="00671BCF" w:rsidP="00671BCF">
      <w:pPr>
        <w:spacing w:after="0"/>
        <w:ind w:left="-720"/>
        <w:rPr>
          <w:sz w:val="30"/>
          <w:szCs w:val="30"/>
        </w:rPr>
      </w:pPr>
      <w:r w:rsidRPr="00671BCF">
        <w:rPr>
          <w:sz w:val="30"/>
          <w:szCs w:val="30"/>
        </w:rPr>
        <w:t>Plant Disease Triangle</w:t>
      </w:r>
    </w:p>
    <w:p w14:paraId="7621CA39" w14:textId="61E6F74F" w:rsidR="00671BCF" w:rsidRPr="00671BCF" w:rsidRDefault="00671BCF" w:rsidP="00671BCF">
      <w:pPr>
        <w:spacing w:after="0"/>
        <w:ind w:left="-720"/>
        <w:rPr>
          <w:sz w:val="30"/>
          <w:szCs w:val="30"/>
        </w:rPr>
      </w:pPr>
      <w:r w:rsidRPr="00671BCF">
        <w:rPr>
          <w:sz w:val="30"/>
          <w:szCs w:val="30"/>
        </w:rPr>
        <w:t>Knowledge gained from Module 11 lecture</w:t>
      </w:r>
    </w:p>
    <w:p w14:paraId="3C03809D" w14:textId="4B358270" w:rsidR="00E97A4A" w:rsidRDefault="00E97A4A" w:rsidP="00E97A4A">
      <w:pPr>
        <w:ind w:left="-720"/>
        <w:rPr>
          <w:sz w:val="30"/>
          <w:szCs w:val="30"/>
        </w:rPr>
      </w:pPr>
      <w:r w:rsidRPr="007B086F">
        <w:rPr>
          <w:b/>
          <w:bCs/>
          <w:sz w:val="30"/>
          <w:szCs w:val="30"/>
        </w:rPr>
        <w:t>Instructions:</w:t>
      </w:r>
      <w:r w:rsidR="007B086F">
        <w:rPr>
          <w:b/>
          <w:bCs/>
          <w:sz w:val="30"/>
          <w:szCs w:val="30"/>
        </w:rPr>
        <w:t xml:space="preserve"> </w:t>
      </w:r>
      <w:r w:rsidR="00671BCF">
        <w:rPr>
          <w:sz w:val="30"/>
          <w:szCs w:val="30"/>
        </w:rPr>
        <w:t xml:space="preserve">Though pesticides were mentioned, the main purpose of Module 11 is to indicate that there are many things you can do to prevent disease in your garden without the use of pesticides. </w:t>
      </w:r>
    </w:p>
    <w:p w14:paraId="5ED9ED4F" w14:textId="40CD4C77" w:rsidR="00671BCF" w:rsidRDefault="00671BCF" w:rsidP="00E97A4A">
      <w:pPr>
        <w:ind w:left="-720"/>
        <w:rPr>
          <w:sz w:val="30"/>
          <w:szCs w:val="30"/>
        </w:rPr>
      </w:pPr>
      <w:r>
        <w:rPr>
          <w:sz w:val="30"/>
          <w:szCs w:val="30"/>
        </w:rPr>
        <w:t>Using the Plant Disease Triangle and the Module 11 lecture, indicate which link in the triangle the following actions are intended to break. Answers are provided in a separate document titled: “Home Lab #11 Answers”.</w:t>
      </w:r>
    </w:p>
    <w:p w14:paraId="1EFB36D7" w14:textId="4DD0CA6F" w:rsidR="00671BCF" w:rsidRDefault="00671BCF" w:rsidP="00E97A4A">
      <w:pPr>
        <w:ind w:left="-720"/>
        <w:rPr>
          <w:sz w:val="30"/>
          <w:szCs w:val="30"/>
        </w:rPr>
      </w:pPr>
      <w:bookmarkStart w:id="0" w:name="_Hlk45188749"/>
      <w:r>
        <w:rPr>
          <w:sz w:val="30"/>
          <w:szCs w:val="30"/>
        </w:rPr>
        <w:t>1: Rinsing your pruning shears in 10% Clorox solution after cutting and removing a diseased pepper plant from your garden.</w:t>
      </w:r>
    </w:p>
    <w:p w14:paraId="5DF2D2C6" w14:textId="0EAA093C" w:rsidR="00671BCF" w:rsidRDefault="00671BCF" w:rsidP="00E97A4A">
      <w:pPr>
        <w:ind w:left="-720"/>
        <w:rPr>
          <w:sz w:val="30"/>
          <w:szCs w:val="30"/>
        </w:rPr>
      </w:pPr>
      <w:r>
        <w:rPr>
          <w:sz w:val="30"/>
          <w:szCs w:val="30"/>
        </w:rPr>
        <w:t>2: Irrigating your garden with a soaker hose instead of an overhead sprinkler.</w:t>
      </w:r>
    </w:p>
    <w:p w14:paraId="2C30F154" w14:textId="4F11551D" w:rsidR="00671BCF" w:rsidRDefault="00671BCF" w:rsidP="00E97A4A">
      <w:pPr>
        <w:ind w:left="-720"/>
        <w:rPr>
          <w:sz w:val="30"/>
          <w:szCs w:val="30"/>
        </w:rPr>
      </w:pPr>
      <w:r>
        <w:rPr>
          <w:sz w:val="30"/>
          <w:szCs w:val="30"/>
        </w:rPr>
        <w:t xml:space="preserve">3: </w:t>
      </w:r>
      <w:r w:rsidR="00041B8A">
        <w:rPr>
          <w:sz w:val="30"/>
          <w:szCs w:val="30"/>
        </w:rPr>
        <w:t>Purchasing pepper plants from your local garden center instead of getting free plants from your neighbor.</w:t>
      </w:r>
    </w:p>
    <w:p w14:paraId="66FB21E9" w14:textId="7A3197A3" w:rsidR="00041B8A" w:rsidRDefault="00041B8A" w:rsidP="00E97A4A">
      <w:pPr>
        <w:ind w:left="-720"/>
        <w:rPr>
          <w:sz w:val="30"/>
          <w:szCs w:val="30"/>
        </w:rPr>
      </w:pPr>
      <w:r>
        <w:rPr>
          <w:sz w:val="30"/>
          <w:szCs w:val="30"/>
        </w:rPr>
        <w:t>4: Planting cucumber variety Bristol (HR: A, ALS, CMV, S, ZYMV. IR: DM, PM, PRSV.) instead of Striped Armenian, an heirloom variety.</w:t>
      </w:r>
    </w:p>
    <w:p w14:paraId="5B933CBA" w14:textId="1BD424B0" w:rsidR="00041B8A" w:rsidRDefault="00041B8A" w:rsidP="00E97A4A">
      <w:pPr>
        <w:ind w:left="-720"/>
        <w:rPr>
          <w:sz w:val="30"/>
          <w:szCs w:val="30"/>
        </w:rPr>
      </w:pPr>
      <w:r>
        <w:rPr>
          <w:sz w:val="30"/>
          <w:szCs w:val="30"/>
        </w:rPr>
        <w:t>5: Planting tomato plants 2 feet apart instead of 1 foot apart.</w:t>
      </w:r>
    </w:p>
    <w:p w14:paraId="34903DAB" w14:textId="77533058" w:rsidR="00041B8A" w:rsidRDefault="00041B8A" w:rsidP="00E97A4A">
      <w:pPr>
        <w:ind w:left="-720"/>
        <w:rPr>
          <w:sz w:val="30"/>
          <w:szCs w:val="30"/>
        </w:rPr>
      </w:pPr>
      <w:r>
        <w:rPr>
          <w:sz w:val="30"/>
          <w:szCs w:val="30"/>
        </w:rPr>
        <w:t>6: Adding 3” of dark pine bark mulch around the squash plants in your garden in early spring.</w:t>
      </w:r>
    </w:p>
    <w:p w14:paraId="516C32D9" w14:textId="0191A7BB" w:rsidR="00041B8A" w:rsidRDefault="00041B8A" w:rsidP="00E97A4A">
      <w:pPr>
        <w:ind w:left="-720"/>
        <w:rPr>
          <w:sz w:val="30"/>
          <w:szCs w:val="30"/>
        </w:rPr>
      </w:pPr>
      <w:r>
        <w:rPr>
          <w:sz w:val="30"/>
          <w:szCs w:val="30"/>
        </w:rPr>
        <w:t xml:space="preserve">7: </w:t>
      </w:r>
      <w:r w:rsidR="0046673B">
        <w:rPr>
          <w:sz w:val="30"/>
          <w:szCs w:val="30"/>
        </w:rPr>
        <w:t>Adding sand and organic matter to the heavy clay soil in your garden.</w:t>
      </w:r>
    </w:p>
    <w:p w14:paraId="4BDC5C3E" w14:textId="229F25F5" w:rsidR="0046673B" w:rsidRDefault="0046673B" w:rsidP="00E97A4A">
      <w:pPr>
        <w:ind w:left="-720"/>
        <w:rPr>
          <w:sz w:val="30"/>
          <w:szCs w:val="30"/>
        </w:rPr>
      </w:pPr>
      <w:r>
        <w:rPr>
          <w:sz w:val="30"/>
          <w:szCs w:val="30"/>
        </w:rPr>
        <w:t>8: Purchasing Cherokee Purple tomato plants that have been grafted onto a disease resistant rootstock.</w:t>
      </w:r>
    </w:p>
    <w:p w14:paraId="4E7FEAC4" w14:textId="797F1905" w:rsidR="0046673B" w:rsidRDefault="0046673B" w:rsidP="00E97A4A">
      <w:pPr>
        <w:ind w:left="-720"/>
        <w:rPr>
          <w:sz w:val="30"/>
          <w:szCs w:val="30"/>
        </w:rPr>
      </w:pPr>
      <w:r>
        <w:rPr>
          <w:sz w:val="30"/>
          <w:szCs w:val="30"/>
        </w:rPr>
        <w:t>9: Growing your vegetables in a raised bed garden instead of inground.</w:t>
      </w:r>
    </w:p>
    <w:p w14:paraId="1BEFD2A0" w14:textId="03FFD8B8" w:rsidR="0046673B" w:rsidRPr="00671BCF" w:rsidRDefault="0046673B" w:rsidP="00E97A4A">
      <w:pPr>
        <w:ind w:left="-720"/>
        <w:rPr>
          <w:sz w:val="30"/>
          <w:szCs w:val="30"/>
        </w:rPr>
      </w:pPr>
      <w:r>
        <w:rPr>
          <w:sz w:val="30"/>
          <w:szCs w:val="30"/>
        </w:rPr>
        <w:lastRenderedPageBreak/>
        <w:t>10: Planting cucumbers in the raised bed that you used for growing tomatoes last year.</w:t>
      </w:r>
    </w:p>
    <w:bookmarkEnd w:id="0"/>
    <w:p w14:paraId="6397E994" w14:textId="28B1181D" w:rsidR="00E97A4A" w:rsidRPr="007B086F" w:rsidRDefault="00E97A4A" w:rsidP="00E97A4A">
      <w:pPr>
        <w:ind w:left="-720"/>
        <w:rPr>
          <w:sz w:val="30"/>
          <w:szCs w:val="30"/>
        </w:rPr>
      </w:pPr>
      <w:r w:rsidRPr="007B086F">
        <w:rPr>
          <w:b/>
          <w:bCs/>
          <w:sz w:val="30"/>
          <w:szCs w:val="30"/>
        </w:rPr>
        <w:t xml:space="preserve">Results: </w:t>
      </w:r>
      <w:r w:rsidR="007B086F">
        <w:rPr>
          <w:b/>
          <w:bCs/>
          <w:sz w:val="30"/>
          <w:szCs w:val="30"/>
        </w:rPr>
        <w:t xml:space="preserve"> </w:t>
      </w:r>
    </w:p>
    <w:p w14:paraId="7359921E" w14:textId="77777777" w:rsidR="0046673B" w:rsidRDefault="00E97A4A" w:rsidP="00E97A4A">
      <w:pPr>
        <w:ind w:left="-720"/>
        <w:rPr>
          <w:rStyle w:val="Hyperlink"/>
          <w:rFonts w:ascii="Calibri" w:hAnsi="Calibri"/>
          <w:bdr w:val="none" w:sz="0" w:space="0" w:color="auto" w:frame="1"/>
          <w:shd w:val="clear" w:color="auto" w:fill="FFFFFF"/>
        </w:rPr>
      </w:pPr>
      <w:r w:rsidRPr="007B086F">
        <w:rPr>
          <w:b/>
          <w:bCs/>
          <w:sz w:val="30"/>
          <w:szCs w:val="30"/>
        </w:rPr>
        <w:t>Reminder to post a photo to discussion board link</w:t>
      </w:r>
      <w:r w:rsidR="007B086F">
        <w:rPr>
          <w:b/>
          <w:bCs/>
          <w:sz w:val="30"/>
          <w:szCs w:val="30"/>
        </w:rPr>
        <w:t>:</w:t>
      </w:r>
      <w:r w:rsidR="007B086F">
        <w:rPr>
          <w:sz w:val="30"/>
          <w:szCs w:val="30"/>
        </w:rPr>
        <w:t xml:space="preserve"> </w:t>
      </w:r>
      <w:hyperlink r:id="rId6" w:history="1">
        <w:r w:rsidR="007B086F" w:rsidRPr="001E4B0B">
          <w:rPr>
            <w:rStyle w:val="Hyperlink"/>
            <w:rFonts w:ascii="Calibri" w:hAnsi="Calibri"/>
            <w:bdr w:val="none" w:sz="0" w:space="0" w:color="auto" w:frame="1"/>
            <w:shd w:val="clear" w:color="auto" w:fill="FFFFFF"/>
          </w:rPr>
          <w:t>https://www.facebook.com/groups/538153443545779/</w:t>
        </w:r>
      </w:hyperlink>
    </w:p>
    <w:p w14:paraId="27E80D44" w14:textId="77777777" w:rsidR="0046673B" w:rsidRDefault="0046673B" w:rsidP="00E97A4A">
      <w:pPr>
        <w:ind w:left="-720"/>
        <w:rPr>
          <w:rStyle w:val="Hyperlink"/>
          <w:rFonts w:ascii="Calibri" w:hAnsi="Calibri"/>
          <w:bdr w:val="none" w:sz="0" w:space="0" w:color="auto" w:frame="1"/>
          <w:shd w:val="clear" w:color="auto" w:fill="FFFFFF"/>
        </w:rPr>
      </w:pPr>
    </w:p>
    <w:p w14:paraId="340A483C" w14:textId="77777777" w:rsidR="0046673B" w:rsidRDefault="0046673B" w:rsidP="00E97A4A">
      <w:pPr>
        <w:ind w:left="-720"/>
      </w:pPr>
    </w:p>
    <w:p w14:paraId="7C21649C" w14:textId="0C51AA98" w:rsidR="00E97A4A" w:rsidRPr="007B086F" w:rsidRDefault="0046673B" w:rsidP="00E97A4A">
      <w:pPr>
        <w:ind w:left="-720"/>
        <w:rPr>
          <w:sz w:val="30"/>
          <w:szCs w:val="30"/>
        </w:rPr>
      </w:pPr>
      <w:r w:rsidRPr="00E92574">
        <w:drawing>
          <wp:inline distT="0" distB="0" distL="0" distR="0" wp14:anchorId="36F05762" wp14:editId="52A71998">
            <wp:extent cx="6734175" cy="38779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55250" cy="3890063"/>
                    </a:xfrm>
                    <a:prstGeom prst="rect">
                      <a:avLst/>
                    </a:prstGeom>
                    <a:noFill/>
                  </pic:spPr>
                </pic:pic>
              </a:graphicData>
            </a:graphic>
          </wp:inline>
        </w:drawing>
      </w:r>
    </w:p>
    <w:sectPr w:rsidR="00E97A4A" w:rsidRPr="007B086F" w:rsidSect="00E97A4A">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A4A"/>
    <w:rsid w:val="00041B8A"/>
    <w:rsid w:val="000B2BA5"/>
    <w:rsid w:val="0046673B"/>
    <w:rsid w:val="00671BCF"/>
    <w:rsid w:val="007B086F"/>
    <w:rsid w:val="00947BAD"/>
    <w:rsid w:val="00D555B7"/>
    <w:rsid w:val="00E97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6EB6"/>
  <w15:chartTrackingRefBased/>
  <w15:docId w15:val="{E6B53B0E-8E8F-4B0D-8DA0-0751B74E4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08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m02.safelinks.protection.outlook.com/?url=https%3A%2F%2Fwww.facebook.com%2Fgroups%2F538153443545779%2F&amp;data=02%7C01%7CJWillis%40agcenter.lsu.edu%7C1fa7b9799bb84b8c5bca08d812c8d704%7C804b509899084bdf9c06b3df777563aa%7C0%7C0%7C637280001091919306&amp;sdata=JsQNm5K3rh81uLoONJ%2FOJfxBxCEGEmJXtfMIdw731Sw%3D&amp;reserved=0" TargetMode="External"/><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Timmerman, Anna</dc:creator>
  <cp:keywords/>
  <dc:description/>
  <cp:lastModifiedBy>Joe Willis</cp:lastModifiedBy>
  <cp:revision>2</cp:revision>
  <dcterms:created xsi:type="dcterms:W3CDTF">2020-07-09T17:07:00Z</dcterms:created>
  <dcterms:modified xsi:type="dcterms:W3CDTF">2020-07-09T17:07:00Z</dcterms:modified>
</cp:coreProperties>
</file>